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480" w:lineRule="auto"/>
        <w:ind/>
        <w:jc w:val="center"/>
        <w:rPr>
          <w:sz w:val="28"/>
        </w:rPr>
      </w:pPr>
      <w:r>
        <w:rPr>
          <w:sz w:val="28"/>
        </w:rPr>
        <w:t>???</w:t>
      </w:r>
    </w:p>
    <w:p w14:paraId="02000000">
      <w:pPr>
        <w:spacing w:line="480" w:lineRule="auto"/>
        <w:ind/>
        <w:jc w:val="center"/>
        <w:rPr>
          <w:sz w:val="28"/>
        </w:rPr>
      </w:pPr>
    </w:p>
    <w:p w14:paraId="03000000"/>
    <w:p w14:paraId="04000000"/>
    <w:p w14:paraId="05000000"/>
    <w:p w14:paraId="06000000"/>
    <w:p w14:paraId="07000000"/>
    <w:p w14:paraId="08000000">
      <w:pPr>
        <w:tabs>
          <w:tab w:leader="none" w:pos="1467" w:val="left"/>
        </w:tabs>
        <w:ind/>
        <w:rPr>
          <w:b w:val="1"/>
          <w:sz w:val="56"/>
        </w:rPr>
      </w:pPr>
      <w:r>
        <w:tab/>
      </w:r>
      <w:r>
        <w:rPr>
          <w:b w:val="1"/>
          <w:sz w:val="56"/>
        </w:rPr>
        <w:t>Консультация для</w:t>
      </w:r>
    </w:p>
    <w:p w14:paraId="09000000">
      <w:pPr>
        <w:tabs>
          <w:tab w:leader="none" w:pos="1467" w:val="left"/>
        </w:tabs>
        <w:ind/>
        <w:rPr>
          <w:b w:val="1"/>
          <w:sz w:val="56"/>
        </w:rPr>
      </w:pPr>
      <w:r>
        <w:rPr>
          <w:b w:val="1"/>
          <w:sz w:val="56"/>
        </w:rPr>
        <w:t xml:space="preserve">         </w:t>
      </w:r>
      <w:r>
        <w:rPr>
          <w:b w:val="1"/>
          <w:sz w:val="56"/>
        </w:rPr>
        <w:t xml:space="preserve">  р</w:t>
      </w:r>
      <w:r>
        <w:rPr>
          <w:b w:val="1"/>
          <w:sz w:val="56"/>
        </w:rPr>
        <w:t>одителей на тему:</w:t>
      </w:r>
    </w:p>
    <w:p w14:paraId="0A000000">
      <w:pPr>
        <w:tabs>
          <w:tab w:leader="none" w:pos="1467" w:val="left"/>
        </w:tabs>
        <w:ind/>
        <w:rPr>
          <w:b w:val="1"/>
          <w:sz w:val="56"/>
        </w:rPr>
      </w:pPr>
      <w:r>
        <w:rPr>
          <w:b w:val="1"/>
          <w:sz w:val="56"/>
        </w:rPr>
        <w:t xml:space="preserve">         </w:t>
      </w:r>
      <w:r>
        <w:rPr>
          <w:b w:val="1"/>
          <w:sz w:val="56"/>
        </w:rPr>
        <w:t xml:space="preserve"> «Раннее развитие</w:t>
      </w:r>
    </w:p>
    <w:p w14:paraId="0B000000">
      <w:pPr>
        <w:tabs>
          <w:tab w:leader="none" w:pos="1467" w:val="left"/>
        </w:tabs>
        <w:ind/>
        <w:rPr>
          <w:b w:val="1"/>
          <w:sz w:val="56"/>
        </w:rPr>
      </w:pPr>
      <w:r>
        <w:rPr>
          <w:b w:val="1"/>
          <w:sz w:val="56"/>
        </w:rPr>
        <w:t xml:space="preserve">          </w:t>
      </w:r>
      <w:r>
        <w:rPr>
          <w:b w:val="1"/>
          <w:sz w:val="56"/>
        </w:rPr>
        <w:t xml:space="preserve"> музыкальных способностей</w:t>
      </w:r>
    </w:p>
    <w:p w14:paraId="0C000000">
      <w:pPr>
        <w:tabs>
          <w:tab w:leader="none" w:pos="1467" w:val="left"/>
        </w:tabs>
        <w:ind/>
        <w:rPr>
          <w:b w:val="1"/>
          <w:sz w:val="56"/>
        </w:rPr>
      </w:pPr>
      <w:r>
        <w:rPr>
          <w:b w:val="1"/>
          <w:sz w:val="56"/>
        </w:rPr>
        <w:t xml:space="preserve">          </w:t>
      </w:r>
      <w:r>
        <w:rPr>
          <w:b w:val="1"/>
          <w:sz w:val="56"/>
        </w:rPr>
        <w:t xml:space="preserve"> у детей»</w:t>
      </w:r>
    </w:p>
    <w:p w14:paraId="0D000000"/>
    <w:p w14:paraId="0E000000"/>
    <w:p w14:paraId="0F000000"/>
    <w:p w14:paraId="10000000"/>
    <w:p w14:paraId="11000000"/>
    <w:p w14:paraId="12000000"/>
    <w:p w14:paraId="13000000">
      <w:pPr>
        <w:rPr>
          <w:sz w:val="28"/>
        </w:rPr>
      </w:pPr>
    </w:p>
    <w:p w14:paraId="14000000">
      <w:pPr>
        <w:tabs>
          <w:tab w:leader="none" w:pos="3138" w:val="left"/>
        </w:tabs>
        <w:ind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 xml:space="preserve">  Подготовила</w:t>
      </w:r>
      <w:r>
        <w:rPr>
          <w:sz w:val="28"/>
        </w:rPr>
        <w:t>: Кудрявцева А.В.</w:t>
      </w:r>
    </w:p>
    <w:p w14:paraId="15000000">
      <w:pPr>
        <w:tabs>
          <w:tab w:leader="none" w:pos="3206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Музыкальный руководитель ГБДОУ 93</w:t>
      </w:r>
    </w:p>
    <w:p w14:paraId="16000000">
      <w:pPr>
        <w:tabs>
          <w:tab w:leader="none" w:pos="3274" w:val="left"/>
        </w:tabs>
        <w:ind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Выборгского района Спб</w:t>
      </w:r>
    </w:p>
    <w:p w14:paraId="17000000">
      <w:pPr>
        <w:rPr>
          <w:sz w:val="28"/>
        </w:rPr>
      </w:pPr>
    </w:p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>
      <w:pPr>
        <w:rPr>
          <w:sz w:val="28"/>
        </w:rPr>
      </w:pPr>
    </w:p>
    <w:p w14:paraId="23000000"/>
    <w:p w14:paraId="24000000">
      <w:pPr>
        <w:tabs>
          <w:tab w:leader="none" w:pos="2568" w:val="left"/>
        </w:tabs>
        <w:ind/>
        <w:rPr>
          <w:sz w:val="28"/>
        </w:rPr>
      </w:pPr>
      <w:r>
        <w:tab/>
      </w:r>
      <w:r>
        <w:rPr>
          <w:sz w:val="28"/>
        </w:rPr>
        <w:t>Санкт-Петербург, 2022</w:t>
      </w:r>
    </w:p>
    <w:p w14:paraId="25000000">
      <w:pPr>
        <w:tabs>
          <w:tab w:leader="none" w:pos="2568" w:val="left"/>
        </w:tabs>
        <w:ind/>
        <w:rPr>
          <w:sz w:val="28"/>
        </w:rPr>
      </w:pPr>
    </w:p>
    <w:p w14:paraId="26000000">
      <w:pPr>
        <w:tabs>
          <w:tab w:leader="none" w:pos="2568" w:val="left"/>
        </w:tabs>
        <w:ind/>
        <w:rPr>
          <w:sz w:val="28"/>
        </w:rPr>
      </w:pPr>
    </w:p>
    <w:p w14:paraId="27000000">
      <w:pPr>
        <w:spacing w:line="480" w:lineRule="auto"/>
        <w:ind/>
      </w:pPr>
    </w:p>
    <w:p w14:paraId="28000000">
      <w:pPr>
        <w:spacing w:line="480" w:lineRule="auto"/>
        <w:ind/>
      </w:pPr>
    </w:p>
    <w:p w14:paraId="29000000">
      <w:pPr>
        <w:spacing w:line="480" w:lineRule="auto"/>
        <w:ind/>
        <w:rPr>
          <w:b w:val="1"/>
        </w:rPr>
      </w:pPr>
      <w:r>
        <w:rPr>
          <w:b w:val="1"/>
        </w:rPr>
        <w:t>РАННЕЕ  РАЗВИТИЕ МУЗЫКАЛЬНЫХ СПОСОБНОСТЕЙ У ДЕТЕЙ</w:t>
      </w:r>
    </w:p>
    <w:p w14:paraId="2A000000">
      <w:pPr>
        <w:spacing w:line="480" w:lineRule="auto"/>
        <w:ind/>
      </w:pPr>
      <w:r>
        <w:t>Исследования известных  ученых, педагогов доказывают возможность и необходимость</w:t>
      </w:r>
    </w:p>
    <w:p w14:paraId="2B000000">
      <w:pPr>
        <w:spacing w:line="480" w:lineRule="auto"/>
        <w:ind/>
      </w:pPr>
      <w:r>
        <w:t>формирования у ребенка памяти, мышления, воображения с очень раннего возраста.</w:t>
      </w:r>
    </w:p>
    <w:p w14:paraId="2C000000">
      <w:pPr>
        <w:spacing w:line="480" w:lineRule="auto"/>
        <w:ind/>
      </w:pPr>
      <w:r>
        <w:t>Не является исключением и возможность раннего развития у детей музыкальных способностей. Есть данные, которые подтверждают факты влияния музыки  на формирующийся в период беременности женщины плод и положительное ее воздействие на весь организм человека в дальнейшем.</w:t>
      </w:r>
    </w:p>
    <w:p w14:paraId="2D000000">
      <w:pPr>
        <w:spacing w:line="480" w:lineRule="auto"/>
        <w:ind/>
      </w:pPr>
      <w:r>
        <w:t>Музыка всегда претендовала на особую роль в обществе. В древние века музыкально-медицинские центры лечили людей от тоски</w:t>
      </w:r>
      <w:r>
        <w:t>,</w:t>
      </w:r>
      <w:r>
        <w:t xml:space="preserve"> нервных расстройств и заболеваний сердечно - сосудистой системы. М</w:t>
      </w:r>
      <w:r>
        <w:t xml:space="preserve">узыка влияла на интеллектуальное </w:t>
      </w:r>
      <w:r>
        <w:t xml:space="preserve"> развитие</w:t>
      </w:r>
      <w:r>
        <w:t>,</w:t>
      </w:r>
      <w:r>
        <w:t xml:space="preserve"> ускоряя рост клеток</w:t>
      </w:r>
      <w:r>
        <w:t>,</w:t>
      </w:r>
      <w:r>
        <w:t xml:space="preserve"> отвечающих за интеллект человека. Не случайно занятия математикой в пифагорейской школе проходили под звуки музыки</w:t>
      </w:r>
      <w:r>
        <w:t xml:space="preserve">, </w:t>
      </w:r>
      <w:r>
        <w:t xml:space="preserve"> повышающей работоспособность и умственную активность мозга.</w:t>
      </w:r>
    </w:p>
    <w:p w14:paraId="2E000000">
      <w:pPr>
        <w:spacing w:line="480" w:lineRule="auto"/>
        <w:ind/>
      </w:pPr>
      <w:r>
        <w:t>Музыкой можно изменять развитие: ускорять рост одних клеток</w:t>
      </w:r>
      <w:r>
        <w:t>,</w:t>
      </w:r>
      <w:r>
        <w:t xml:space="preserve"> замедляя рост других. </w:t>
      </w:r>
    </w:p>
    <w:p w14:paraId="2F000000">
      <w:pPr>
        <w:spacing w:line="480" w:lineRule="auto"/>
        <w:ind/>
      </w:pPr>
      <w:r>
        <w:t xml:space="preserve">Но главное музыкой можно влиять на эмоциональное самочувствие человека. </w:t>
      </w:r>
    </w:p>
    <w:p w14:paraId="30000000">
      <w:pPr>
        <w:spacing w:line="480" w:lineRule="auto"/>
        <w:ind/>
      </w:pPr>
      <w:r>
        <w:t>Бессмертные музыкальные произведения Моцарта</w:t>
      </w:r>
      <w:r>
        <w:t>,</w:t>
      </w:r>
      <w:r>
        <w:t xml:space="preserve"> Бетховена</w:t>
      </w:r>
      <w:r>
        <w:t>,</w:t>
      </w:r>
      <w:r>
        <w:t xml:space="preserve"> Шуберта</w:t>
      </w:r>
      <w:r>
        <w:t>,</w:t>
      </w:r>
      <w:r>
        <w:t xml:space="preserve"> Чайковского способны активизировать энергетические процессы организма и направлять их на его физическое оздоровление.</w:t>
      </w:r>
    </w:p>
    <w:p w14:paraId="31000000">
      <w:pPr>
        <w:spacing w:line="480" w:lineRule="auto"/>
        <w:ind/>
      </w:pPr>
      <w:r>
        <w:t>Для настоящей музыки не существует ничего невозможного! Необходимо лишь желание ее слушать и уметь слышать.</w:t>
      </w:r>
    </w:p>
    <w:p w14:paraId="32000000">
      <w:pPr>
        <w:spacing w:line="480" w:lineRule="auto"/>
        <w:ind/>
      </w:pPr>
      <w:r>
        <w:t>Эмоциональное развитие гармоничных звуковых сочетаний усиливается многократно</w:t>
      </w:r>
      <w:r>
        <w:t>,</w:t>
      </w:r>
      <w:r>
        <w:t xml:space="preserve"> если </w:t>
      </w:r>
      <w:r>
        <w:t xml:space="preserve"> человек обладает тонкой слуховой чувствительностью.</w:t>
      </w:r>
    </w:p>
    <w:p w14:paraId="33000000">
      <w:pPr>
        <w:spacing w:line="480" w:lineRule="auto"/>
        <w:ind/>
      </w:pPr>
      <w:r>
        <w:t>Развитый музыкальный слух предъявляет более высокие требования к тому</w:t>
      </w:r>
      <w:r>
        <w:t>,</w:t>
      </w:r>
      <w:r>
        <w:t xml:space="preserve">  что ему предлагается. Обостренное слуховое восприятие окрашивает эмоциональные переживания в яркие и глубокие тона.</w:t>
      </w:r>
    </w:p>
    <w:p w14:paraId="34000000">
      <w:pPr>
        <w:spacing w:line="480" w:lineRule="auto"/>
        <w:ind/>
      </w:pPr>
    </w:p>
    <w:p w14:paraId="35000000">
      <w:pPr>
        <w:spacing w:line="480" w:lineRule="auto"/>
        <w:ind/>
      </w:pPr>
      <w:r>
        <w:t>Наиболее благоприятного периода для развития музыкальных способностей</w:t>
      </w:r>
      <w:r>
        <w:t>,</w:t>
      </w:r>
      <w:r>
        <w:t xml:space="preserve"> чем детство трудно представить.</w:t>
      </w:r>
    </w:p>
    <w:p w14:paraId="36000000">
      <w:pPr>
        <w:spacing w:line="480" w:lineRule="auto"/>
        <w:ind/>
      </w:pPr>
      <w:r>
        <w:t>Развитие музыкального вкуса эмоциональной отзывчивости в детском возрасте создает фундамент музыкальной культуры человека</w:t>
      </w:r>
      <w:r>
        <w:t>,</w:t>
      </w:r>
      <w:r>
        <w:t xml:space="preserve"> как части его общей духовной культуры в будущем.</w:t>
      </w:r>
    </w:p>
    <w:p w14:paraId="37000000">
      <w:pPr>
        <w:spacing w:line="480" w:lineRule="auto"/>
        <w:ind/>
      </w:pPr>
    </w:p>
    <w:p w14:paraId="38000000">
      <w:pPr>
        <w:spacing w:line="480" w:lineRule="auto"/>
        <w:ind/>
      </w:pPr>
    </w:p>
    <w:p w14:paraId="39000000">
      <w:pPr>
        <w:spacing w:line="480" w:lineRule="auto"/>
        <w:ind/>
      </w:pPr>
    </w:p>
    <w:p w14:paraId="3A000000">
      <w:pPr>
        <w:spacing w:line="480" w:lineRule="auto"/>
        <w:ind/>
      </w:pPr>
    </w:p>
    <w:p w14:paraId="3B000000">
      <w:pPr>
        <w:spacing w:line="480" w:lineRule="auto"/>
        <w:ind/>
      </w:pPr>
    </w:p>
    <w:p w14:paraId="3C000000">
      <w:pPr>
        <w:spacing w:line="480" w:lineRule="auto"/>
        <w:ind/>
      </w:pPr>
    </w:p>
    <w:p w14:paraId="3D000000">
      <w:pPr>
        <w:spacing w:line="480" w:lineRule="auto"/>
        <w:ind/>
      </w:pPr>
    </w:p>
    <w:p w14:paraId="3E000000">
      <w:pPr>
        <w:spacing w:line="480" w:lineRule="auto"/>
        <w:ind/>
      </w:pPr>
    </w:p>
    <w:p w14:paraId="3F000000">
      <w:pPr>
        <w:spacing w:line="480" w:lineRule="auto"/>
        <w:ind/>
      </w:pPr>
    </w:p>
    <w:p w14:paraId="40000000">
      <w:pPr>
        <w:spacing w:line="480" w:lineRule="auto"/>
        <w:ind/>
      </w:pPr>
    </w:p>
    <w:p w14:paraId="41000000">
      <w:pPr>
        <w:spacing w:line="480" w:lineRule="auto"/>
        <w:ind/>
      </w:pPr>
    </w:p>
    <w:p w14:paraId="42000000">
      <w:pPr>
        <w:spacing w:line="480" w:lineRule="auto"/>
        <w:ind/>
      </w:pPr>
    </w:p>
    <w:p w14:paraId="43000000">
      <w:pPr>
        <w:spacing w:line="480" w:lineRule="auto"/>
        <w:ind/>
      </w:pPr>
    </w:p>
    <w:p w14:paraId="44000000">
      <w:pPr>
        <w:spacing w:line="480" w:lineRule="auto"/>
        <w:ind/>
      </w:pPr>
    </w:p>
    <w:p w14:paraId="45000000">
      <w:pPr>
        <w:spacing w:line="480" w:lineRule="auto"/>
        <w:ind/>
      </w:pPr>
    </w:p>
    <w:p w14:paraId="46000000">
      <w:pPr>
        <w:spacing w:line="480" w:lineRule="auto"/>
        <w:ind/>
      </w:pPr>
    </w:p>
    <w:p w14:paraId="47000000">
      <w:pPr>
        <w:spacing w:line="480" w:lineRule="auto"/>
        <w:ind/>
      </w:pPr>
    </w:p>
    <w:p w14:paraId="48000000">
      <w:pPr>
        <w:spacing w:line="480" w:lineRule="auto"/>
        <w:ind/>
      </w:pPr>
    </w:p>
    <w:p w14:paraId="49000000">
      <w:pPr>
        <w:spacing w:line="480" w:lineRule="auto"/>
        <w:ind/>
      </w:pPr>
    </w:p>
    <w:p w14:paraId="4A000000">
      <w:pPr>
        <w:spacing w:line="480" w:lineRule="auto"/>
        <w:ind/>
      </w:pPr>
    </w:p>
    <w:p w14:paraId="4B000000">
      <w:pPr>
        <w:spacing w:line="480" w:lineRule="auto"/>
        <w:ind/>
      </w:pPr>
    </w:p>
    <w:sectPr>
      <w:type w:val="continuous"/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line number"/>
    <w:basedOn w:val="Style_4"/>
    <w:link w:val="Style_3_ch"/>
  </w:style>
  <w:style w:styleId="Style_3_ch" w:type="character">
    <w:name w:val="line number"/>
    <w:basedOn w:val="Style_4_ch"/>
    <w:link w:val="Style_3"/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footer"/>
    <w:basedOn w:val="Style_1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1_ch"/>
    <w:link w:val="Style_7"/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4"/>
    <w:link w:val="Style_14_ch"/>
    <w:rPr>
      <w:color w:val="0000FF"/>
      <w:u w:val="single"/>
    </w:rPr>
  </w:style>
  <w:style w:styleId="Style_14_ch" w:type="character">
    <w:name w:val="Hyperlink"/>
    <w:basedOn w:val="Style_4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1_ch"/>
    <w:link w:val="Style_20"/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List Paragraph"/>
    <w:basedOn w:val="Style_1"/>
    <w:link w:val="Style_22_ch"/>
    <w:pPr>
      <w:ind w:firstLine="0" w:left="720"/>
      <w:contextualSpacing w:val="1"/>
    </w:pPr>
  </w:style>
  <w:style w:styleId="Style_22_ch" w:type="character">
    <w:name w:val="List Paragraph"/>
    <w:basedOn w:val="Style_1_ch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2022-03-25T09:22:47Z</dcterms:modified>
</cp:coreProperties>
</file>